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C98340" w14:textId="77777777" w:rsidR="001D1F1C" w:rsidRDefault="001D1F1C" w:rsidP="001D1F1C">
      <w:pPr>
        <w:jc w:val="center"/>
        <w:rPr>
          <w:b/>
          <w:u w:val="single"/>
        </w:rPr>
      </w:pPr>
      <w:r w:rsidRPr="001D1F1C">
        <w:rPr>
          <w:b/>
          <w:u w:val="single"/>
        </w:rPr>
        <w:t>Integrating Tobacco Cessation within TB programmes</w:t>
      </w:r>
      <w:r>
        <w:rPr>
          <w:b/>
          <w:u w:val="single"/>
        </w:rPr>
        <w:t xml:space="preserve">: </w:t>
      </w:r>
    </w:p>
    <w:p w14:paraId="44BD0F6F" w14:textId="77777777" w:rsidR="001D1F1C" w:rsidRPr="001D1F1C" w:rsidRDefault="001D1F1C" w:rsidP="001D1F1C">
      <w:pPr>
        <w:jc w:val="center"/>
        <w:rPr>
          <w:b/>
          <w:u w:val="single"/>
        </w:rPr>
      </w:pPr>
      <w:r>
        <w:rPr>
          <w:b/>
          <w:u w:val="single"/>
        </w:rPr>
        <w:t>Current research, progress and future directions</w:t>
      </w:r>
    </w:p>
    <w:p w14:paraId="2405DF5B" w14:textId="77777777" w:rsidR="001D1F1C" w:rsidRDefault="001D1F1C" w:rsidP="001D1F1C">
      <w:pPr>
        <w:jc w:val="center"/>
      </w:pPr>
      <w:r>
        <w:t xml:space="preserve">Meeting of the </w:t>
      </w:r>
      <w:proofErr w:type="spellStart"/>
      <w:r>
        <w:t>TB&amp;Tobacco</w:t>
      </w:r>
      <w:proofErr w:type="spellEnd"/>
      <w:r>
        <w:t xml:space="preserve"> Consortium with representatives from Bangladesh, Nepal and Pakistan TB Programmes, WHO, FCTC Convention Secretariat and UNDP</w:t>
      </w:r>
    </w:p>
    <w:p w14:paraId="10566B38" w14:textId="77777777" w:rsidR="001D1F1C" w:rsidRDefault="001D1F1C" w:rsidP="001D1F1C">
      <w:pPr>
        <w:spacing w:after="0" w:line="240" w:lineRule="auto"/>
        <w:jc w:val="center"/>
      </w:pPr>
      <w:r>
        <w:t>Geneva: 5</w:t>
      </w:r>
      <w:r w:rsidRPr="001D1F1C">
        <w:rPr>
          <w:vertAlign w:val="superscript"/>
        </w:rPr>
        <w:t>th</w:t>
      </w:r>
      <w:r>
        <w:t xml:space="preserve"> November 2018</w:t>
      </w:r>
    </w:p>
    <w:p w14:paraId="5E5C0FEB" w14:textId="77777777" w:rsidR="001D1F1C" w:rsidRPr="001D1F1C" w:rsidRDefault="001D1F1C" w:rsidP="001D1F1C">
      <w:pPr>
        <w:spacing w:after="0" w:line="240" w:lineRule="auto"/>
        <w:rPr>
          <w:i/>
        </w:rPr>
      </w:pPr>
      <w:r w:rsidRPr="001D1F1C">
        <w:rPr>
          <w:i/>
        </w:rPr>
        <w:t>Participants:</w:t>
      </w:r>
    </w:p>
    <w:p w14:paraId="0CDB9CA4" w14:textId="77777777" w:rsidR="001D1F1C" w:rsidRPr="001D1F1C" w:rsidRDefault="001D1F1C" w:rsidP="001D1F1C">
      <w:pPr>
        <w:numPr>
          <w:ilvl w:val="0"/>
          <w:numId w:val="1"/>
        </w:numPr>
        <w:spacing w:after="0" w:line="240" w:lineRule="auto"/>
      </w:pPr>
      <w:r w:rsidRPr="001D1F1C">
        <w:t xml:space="preserve">NTP Director, Bangladesh: </w:t>
      </w:r>
      <w:proofErr w:type="spellStart"/>
      <w:r w:rsidRPr="001D1F1C">
        <w:t>Prof.</w:t>
      </w:r>
      <w:proofErr w:type="spellEnd"/>
      <w:r w:rsidRPr="001D1F1C">
        <w:t xml:space="preserve"> </w:t>
      </w:r>
      <w:proofErr w:type="spellStart"/>
      <w:r w:rsidRPr="001D1F1C">
        <w:t>Dr.</w:t>
      </w:r>
      <w:proofErr w:type="spellEnd"/>
      <w:r w:rsidRPr="001D1F1C">
        <w:t xml:space="preserve"> Md. </w:t>
      </w:r>
      <w:proofErr w:type="spellStart"/>
      <w:r w:rsidRPr="001D1F1C">
        <w:t>Shamiul</w:t>
      </w:r>
      <w:proofErr w:type="spellEnd"/>
      <w:r w:rsidRPr="001D1F1C">
        <w:t xml:space="preserve"> Islam</w:t>
      </w:r>
    </w:p>
    <w:p w14:paraId="6014F321" w14:textId="370B1565" w:rsidR="007F600E" w:rsidRDefault="001D1F1C" w:rsidP="001D1F1C">
      <w:pPr>
        <w:numPr>
          <w:ilvl w:val="0"/>
          <w:numId w:val="1"/>
        </w:numPr>
        <w:spacing w:after="0" w:line="240" w:lineRule="auto"/>
      </w:pPr>
      <w:r w:rsidRPr="001D1F1C">
        <w:t xml:space="preserve">WHO Tobacco: </w:t>
      </w:r>
      <w:proofErr w:type="spellStart"/>
      <w:r w:rsidRPr="001D1F1C">
        <w:t>Dongbo</w:t>
      </w:r>
      <w:proofErr w:type="spellEnd"/>
      <w:r w:rsidRPr="001D1F1C">
        <w:t xml:space="preserve"> Fu </w:t>
      </w:r>
    </w:p>
    <w:p w14:paraId="1EC011A1" w14:textId="77777777" w:rsidR="001D1F1C" w:rsidRPr="001D1F1C" w:rsidRDefault="007F600E" w:rsidP="001D1F1C">
      <w:pPr>
        <w:numPr>
          <w:ilvl w:val="0"/>
          <w:numId w:val="1"/>
        </w:numPr>
        <w:spacing w:after="0" w:line="240" w:lineRule="auto"/>
      </w:pPr>
      <w:r>
        <w:t xml:space="preserve">WHO </w:t>
      </w:r>
      <w:r w:rsidR="001D1F1C" w:rsidRPr="001D1F1C">
        <w:t xml:space="preserve">TB: Dennis </w:t>
      </w:r>
      <w:proofErr w:type="spellStart"/>
      <w:r w:rsidR="001D1F1C" w:rsidRPr="001D1F1C">
        <w:t>Falzon</w:t>
      </w:r>
      <w:proofErr w:type="spellEnd"/>
      <w:r w:rsidR="001D1F1C" w:rsidRPr="001D1F1C">
        <w:t xml:space="preserve">  </w:t>
      </w:r>
    </w:p>
    <w:p w14:paraId="497122C2" w14:textId="77777777" w:rsidR="001D1F1C" w:rsidRPr="001D1F1C" w:rsidRDefault="001D1F1C" w:rsidP="001D1F1C">
      <w:pPr>
        <w:numPr>
          <w:ilvl w:val="0"/>
          <w:numId w:val="1"/>
        </w:numPr>
        <w:spacing w:after="0" w:line="240" w:lineRule="auto"/>
      </w:pPr>
      <w:r w:rsidRPr="001D1F1C">
        <w:t xml:space="preserve">FCTC Convention </w:t>
      </w:r>
      <w:r w:rsidR="001B2FBA" w:rsidRPr="001D1F1C">
        <w:t>Secretariat</w:t>
      </w:r>
      <w:r w:rsidRPr="001D1F1C">
        <w:t xml:space="preserve">: Leticia Martínez López </w:t>
      </w:r>
    </w:p>
    <w:p w14:paraId="144F3B14" w14:textId="77777777" w:rsidR="001D1F1C" w:rsidRPr="001D1F1C" w:rsidRDefault="001D1F1C" w:rsidP="001D1F1C">
      <w:pPr>
        <w:numPr>
          <w:ilvl w:val="0"/>
          <w:numId w:val="1"/>
        </w:numPr>
        <w:spacing w:after="0" w:line="240" w:lineRule="auto"/>
        <w:rPr>
          <w:lang w:val="en-US"/>
        </w:rPr>
      </w:pPr>
      <w:r w:rsidRPr="001D1F1C">
        <w:t xml:space="preserve">WHO EMRO: Muhammad Akhtar and </w:t>
      </w:r>
      <w:r w:rsidRPr="001D1F1C">
        <w:rPr>
          <w:lang w:val="en-US"/>
        </w:rPr>
        <w:t xml:space="preserve">Raouf </w:t>
      </w:r>
      <w:proofErr w:type="spellStart"/>
      <w:r w:rsidRPr="001D1F1C">
        <w:rPr>
          <w:lang w:val="en-US"/>
        </w:rPr>
        <w:t>Alebshehy</w:t>
      </w:r>
      <w:proofErr w:type="spellEnd"/>
    </w:p>
    <w:p w14:paraId="3E9A367F" w14:textId="77777777" w:rsidR="001D1F1C" w:rsidRPr="00657688" w:rsidRDefault="001D1F1C" w:rsidP="00657688">
      <w:pPr>
        <w:numPr>
          <w:ilvl w:val="0"/>
          <w:numId w:val="1"/>
        </w:numPr>
        <w:spacing w:after="0" w:line="240" w:lineRule="auto"/>
        <w:rPr>
          <w:lang w:val="en-US"/>
        </w:rPr>
      </w:pPr>
      <w:r w:rsidRPr="001D1F1C">
        <w:rPr>
          <w:lang w:val="en-US"/>
        </w:rPr>
        <w:t>UNDP: Douglas Webb</w:t>
      </w:r>
    </w:p>
    <w:p w14:paraId="3D2983DF" w14:textId="77777777" w:rsidR="001D1F1C" w:rsidRPr="001D1F1C" w:rsidRDefault="001D1F1C" w:rsidP="001D1F1C">
      <w:pPr>
        <w:spacing w:after="0" w:line="240" w:lineRule="auto"/>
        <w:rPr>
          <w:lang w:val="en-US"/>
        </w:rPr>
      </w:pPr>
      <w:r w:rsidRPr="001D1F1C">
        <w:rPr>
          <w:lang w:val="en-US"/>
        </w:rPr>
        <w:t xml:space="preserve">Members of the </w:t>
      </w:r>
      <w:proofErr w:type="spellStart"/>
      <w:r w:rsidRPr="001D1F1C">
        <w:rPr>
          <w:lang w:val="en-US"/>
        </w:rPr>
        <w:t>TB&amp;Tobacco</w:t>
      </w:r>
      <w:proofErr w:type="spellEnd"/>
      <w:r w:rsidRPr="001D1F1C">
        <w:rPr>
          <w:lang w:val="en-US"/>
        </w:rPr>
        <w:t xml:space="preserve"> Consortium:</w:t>
      </w:r>
    </w:p>
    <w:p w14:paraId="7CB4E4C4" w14:textId="77777777" w:rsidR="001D1F1C" w:rsidRPr="001D1F1C" w:rsidRDefault="001D1F1C" w:rsidP="001D1F1C">
      <w:pPr>
        <w:numPr>
          <w:ilvl w:val="0"/>
          <w:numId w:val="1"/>
        </w:numPr>
        <w:spacing w:after="0" w:line="240" w:lineRule="auto"/>
      </w:pPr>
      <w:r w:rsidRPr="001D1F1C">
        <w:t xml:space="preserve">University of Leeds, UK: Helen Elsey </w:t>
      </w:r>
    </w:p>
    <w:p w14:paraId="42B91C7A" w14:textId="77777777" w:rsidR="001D1F1C" w:rsidRPr="001D1F1C" w:rsidRDefault="001D1F1C" w:rsidP="001D1F1C">
      <w:pPr>
        <w:numPr>
          <w:ilvl w:val="0"/>
          <w:numId w:val="1"/>
        </w:numPr>
        <w:spacing w:after="0" w:line="240" w:lineRule="auto"/>
      </w:pPr>
      <w:r w:rsidRPr="001D1F1C">
        <w:t>University of York, UK: Kamran Siddiqi and Omara Dogar</w:t>
      </w:r>
    </w:p>
    <w:p w14:paraId="5286561A" w14:textId="77777777" w:rsidR="001D1F1C" w:rsidRPr="001D1F1C" w:rsidRDefault="001D1F1C" w:rsidP="001D1F1C">
      <w:pPr>
        <w:numPr>
          <w:ilvl w:val="0"/>
          <w:numId w:val="1"/>
        </w:numPr>
        <w:spacing w:after="0" w:line="240" w:lineRule="auto"/>
      </w:pPr>
      <w:r w:rsidRPr="001D1F1C">
        <w:t xml:space="preserve">The ARK Foundation, Bangladesh: Rumana Huque </w:t>
      </w:r>
    </w:p>
    <w:p w14:paraId="06A1FEDD" w14:textId="77777777" w:rsidR="001D1F1C" w:rsidRPr="001D1F1C" w:rsidRDefault="001D1F1C" w:rsidP="001D1F1C">
      <w:pPr>
        <w:numPr>
          <w:ilvl w:val="0"/>
          <w:numId w:val="1"/>
        </w:numPr>
        <w:spacing w:after="0" w:line="240" w:lineRule="auto"/>
      </w:pPr>
      <w:proofErr w:type="spellStart"/>
      <w:r w:rsidRPr="001D1F1C">
        <w:t>HERDInternational</w:t>
      </w:r>
      <w:proofErr w:type="spellEnd"/>
      <w:r w:rsidRPr="001D1F1C">
        <w:t>, Nepal: Sushil Baral</w:t>
      </w:r>
    </w:p>
    <w:p w14:paraId="0FBB087B" w14:textId="77777777" w:rsidR="001D1F1C" w:rsidRPr="001D1F1C" w:rsidRDefault="001D1F1C" w:rsidP="001D1F1C">
      <w:pPr>
        <w:numPr>
          <w:ilvl w:val="0"/>
          <w:numId w:val="1"/>
        </w:numPr>
        <w:spacing w:after="0" w:line="240" w:lineRule="auto"/>
      </w:pPr>
      <w:r w:rsidRPr="001D1F1C">
        <w:t>University of Dusseldorf, Germany: Melanie Boeckmann</w:t>
      </w:r>
    </w:p>
    <w:p w14:paraId="1540FFE6" w14:textId="77777777" w:rsidR="007F600E" w:rsidRDefault="007F600E" w:rsidP="001D1F1C">
      <w:pPr>
        <w:spacing w:after="0" w:line="240" w:lineRule="auto"/>
      </w:pPr>
    </w:p>
    <w:p w14:paraId="79A5CA48" w14:textId="77777777" w:rsidR="001D1F1C" w:rsidRDefault="001D1F1C" w:rsidP="001D1F1C">
      <w:pPr>
        <w:spacing w:after="0" w:line="240" w:lineRule="auto"/>
      </w:pPr>
      <w:r>
        <w:t xml:space="preserve">Apologies: </w:t>
      </w:r>
    </w:p>
    <w:p w14:paraId="684E210B" w14:textId="77777777" w:rsidR="001D1F1C" w:rsidRPr="007F600E" w:rsidRDefault="001D1F1C" w:rsidP="001D1F1C">
      <w:pPr>
        <w:spacing w:after="0" w:line="240" w:lineRule="auto"/>
        <w:rPr>
          <w:rFonts w:cstheme="minorHAnsi"/>
        </w:rPr>
      </w:pPr>
      <w:r w:rsidRPr="007F600E">
        <w:rPr>
          <w:rFonts w:cstheme="minorHAnsi"/>
        </w:rPr>
        <w:t xml:space="preserve">NTP Director, Nepal: </w:t>
      </w:r>
      <w:proofErr w:type="spellStart"/>
      <w:r w:rsidRPr="007F600E">
        <w:rPr>
          <w:rFonts w:cstheme="minorHAnsi"/>
        </w:rPr>
        <w:t>Dr.</w:t>
      </w:r>
      <w:proofErr w:type="spellEnd"/>
      <w:r w:rsidRPr="007F600E">
        <w:rPr>
          <w:rFonts w:cstheme="minorHAnsi"/>
        </w:rPr>
        <w:t xml:space="preserve"> </w:t>
      </w:r>
      <w:proofErr w:type="spellStart"/>
      <w:r w:rsidRPr="007F600E">
        <w:rPr>
          <w:rFonts w:cstheme="minorHAnsi"/>
        </w:rPr>
        <w:t>Bhim</w:t>
      </w:r>
      <w:proofErr w:type="spellEnd"/>
      <w:r w:rsidRPr="007F600E">
        <w:rPr>
          <w:rFonts w:cstheme="minorHAnsi"/>
        </w:rPr>
        <w:t xml:space="preserve"> Singh </w:t>
      </w:r>
      <w:proofErr w:type="spellStart"/>
      <w:r w:rsidRPr="007F600E">
        <w:rPr>
          <w:rFonts w:cstheme="minorHAnsi"/>
        </w:rPr>
        <w:t>Tinkari</w:t>
      </w:r>
      <w:proofErr w:type="spellEnd"/>
      <w:r w:rsidRPr="007F600E">
        <w:rPr>
          <w:rFonts w:cstheme="minorHAnsi"/>
        </w:rPr>
        <w:t xml:space="preserve"> </w:t>
      </w:r>
    </w:p>
    <w:p w14:paraId="18568AA0" w14:textId="77777777" w:rsidR="00196C85" w:rsidRPr="007F600E" w:rsidRDefault="00196C85" w:rsidP="00196C85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196C85">
        <w:rPr>
          <w:rFonts w:asciiTheme="minorHAnsi" w:hAnsiTheme="minorHAnsi" w:cstheme="minorHAnsi"/>
          <w:sz w:val="22"/>
          <w:szCs w:val="22"/>
        </w:rPr>
        <w:t>Provincial Tuberculosis Control Programme</w:t>
      </w:r>
      <w:r w:rsidRPr="007F600E">
        <w:rPr>
          <w:rFonts w:asciiTheme="minorHAnsi" w:hAnsiTheme="minorHAnsi" w:cstheme="minorHAnsi"/>
          <w:sz w:val="22"/>
          <w:szCs w:val="22"/>
        </w:rPr>
        <w:t xml:space="preserve">, </w:t>
      </w:r>
      <w:r w:rsidRPr="007F600E">
        <w:rPr>
          <w:rFonts w:asciiTheme="minorHAnsi" w:eastAsia="SimSun" w:hAnsiTheme="minorHAnsi" w:cstheme="minorHAnsi"/>
          <w:sz w:val="22"/>
          <w:szCs w:val="22"/>
          <w:lang w:val="en-US" w:eastAsia="en-GB"/>
        </w:rPr>
        <w:t xml:space="preserve">Khyber Pakhtunkhwa, Pakistan: </w:t>
      </w:r>
      <w:r w:rsidRPr="00196C85">
        <w:rPr>
          <w:rFonts w:asciiTheme="minorHAnsi" w:hAnsiTheme="minorHAnsi" w:cstheme="minorHAnsi"/>
          <w:sz w:val="22"/>
          <w:szCs w:val="22"/>
        </w:rPr>
        <w:t>Dr Maqsood Ali</w:t>
      </w:r>
      <w:r w:rsidRPr="007F600E">
        <w:rPr>
          <w:rFonts w:asciiTheme="minorHAnsi" w:hAnsiTheme="minorHAnsi" w:cstheme="minorHAnsi"/>
          <w:sz w:val="22"/>
          <w:szCs w:val="22"/>
        </w:rPr>
        <w:t xml:space="preserve"> and Dr Mohammad Dost Khan</w:t>
      </w:r>
    </w:p>
    <w:p w14:paraId="4B10D79E" w14:textId="3F40A7DF" w:rsidR="00196C85" w:rsidRPr="007F600E" w:rsidRDefault="00244A94" w:rsidP="00244A94">
      <w:pPr>
        <w:spacing w:after="0" w:line="240" w:lineRule="auto"/>
        <w:rPr>
          <w:rFonts w:eastAsia="Times New Roman" w:cstheme="minorHAnsi"/>
        </w:rPr>
      </w:pPr>
      <w:r w:rsidRPr="00244A94">
        <w:rPr>
          <w:rFonts w:eastAsia="Times New Roman" w:cstheme="minorHAnsi"/>
        </w:rPr>
        <w:t>Chief Research</w:t>
      </w:r>
      <w:r>
        <w:rPr>
          <w:rFonts w:eastAsia="Times New Roman" w:cstheme="minorHAnsi"/>
        </w:rPr>
        <w:t xml:space="preserve">, </w:t>
      </w:r>
      <w:r w:rsidRPr="00244A94">
        <w:rPr>
          <w:rFonts w:eastAsia="Times New Roman" w:cstheme="minorHAnsi"/>
        </w:rPr>
        <w:t>Common Unit (</w:t>
      </w:r>
      <w:proofErr w:type="spellStart"/>
      <w:proofErr w:type="gramStart"/>
      <w:r w:rsidRPr="00244A94">
        <w:rPr>
          <w:rFonts w:eastAsia="Times New Roman" w:cstheme="minorHAnsi"/>
        </w:rPr>
        <w:t>HIV,TB</w:t>
      </w:r>
      <w:proofErr w:type="gramEnd"/>
      <w:r w:rsidRPr="00244A94">
        <w:rPr>
          <w:rFonts w:eastAsia="Times New Roman" w:cstheme="minorHAnsi"/>
        </w:rPr>
        <w:t>,Malaria</w:t>
      </w:r>
      <w:proofErr w:type="spellEnd"/>
      <w:r w:rsidRPr="00244A94">
        <w:rPr>
          <w:rFonts w:eastAsia="Times New Roman" w:cstheme="minorHAnsi"/>
        </w:rPr>
        <w:t>) , Global Fund Grant</w:t>
      </w:r>
      <w:r w:rsidR="00196C85" w:rsidRPr="007F600E">
        <w:rPr>
          <w:rFonts w:eastAsia="Times New Roman" w:cstheme="minorHAnsi"/>
        </w:rPr>
        <w:t>: Dr Razia Fatima</w:t>
      </w:r>
    </w:p>
    <w:p w14:paraId="602CAAC7" w14:textId="77777777" w:rsidR="007F600E" w:rsidRPr="007F600E" w:rsidRDefault="007F600E" w:rsidP="007F600E">
      <w:pPr>
        <w:pStyle w:val="xmsonormal"/>
        <w:rPr>
          <w:rFonts w:asciiTheme="minorHAnsi" w:hAnsiTheme="minorHAnsi" w:cstheme="minorHAnsi"/>
          <w:lang w:val="en-US"/>
        </w:rPr>
      </w:pPr>
      <w:r w:rsidRPr="007F600E">
        <w:rPr>
          <w:rFonts w:asciiTheme="minorHAnsi" w:hAnsiTheme="minorHAnsi" w:cstheme="minorHAnsi"/>
          <w:lang w:val="en-US"/>
        </w:rPr>
        <w:t xml:space="preserve">WHO SEARO: Dr Jagdish Kaur and Dr Mukta Sharma </w:t>
      </w:r>
    </w:p>
    <w:p w14:paraId="2CA08117" w14:textId="77777777" w:rsidR="007F600E" w:rsidRPr="00196C85" w:rsidRDefault="007F600E" w:rsidP="00196C85">
      <w:pPr>
        <w:spacing w:after="0" w:line="240" w:lineRule="auto"/>
        <w:rPr>
          <w:rFonts w:ascii="Calibri" w:eastAsia="Times New Roman" w:hAnsi="Calibri" w:cs="Arial"/>
          <w:sz w:val="24"/>
          <w:szCs w:val="24"/>
        </w:rPr>
      </w:pPr>
    </w:p>
    <w:p w14:paraId="24851F4E" w14:textId="77777777" w:rsidR="00A72937" w:rsidRDefault="002F44D7">
      <w:r>
        <w:t xml:space="preserve">All presentations from the meeting can be found </w:t>
      </w:r>
      <w:hyperlink r:id="rId7" w:history="1">
        <w:r w:rsidRPr="002F44D7">
          <w:rPr>
            <w:rStyle w:val="Hyperlink"/>
          </w:rPr>
          <w:t>here</w:t>
        </w:r>
      </w:hyperlink>
      <w:r>
        <w:t>.</w:t>
      </w:r>
    </w:p>
    <w:p w14:paraId="220EC5E9" w14:textId="77777777" w:rsidR="004B2563" w:rsidRDefault="004B2563">
      <w:r>
        <w:t xml:space="preserve">Please see the </w:t>
      </w:r>
      <w:hyperlink r:id="rId8" w:history="1">
        <w:r w:rsidRPr="004B2563">
          <w:rPr>
            <w:rStyle w:val="Hyperlink"/>
          </w:rPr>
          <w:t>TB&amp;Tobacco website</w:t>
        </w:r>
      </w:hyperlink>
      <w:r>
        <w:t xml:space="preserve"> for copies of all materials discussed during the meeting (</w:t>
      </w:r>
      <w:r w:rsidRPr="004B2563">
        <w:t>https://tbandtobacco.org/</w:t>
      </w:r>
      <w:r>
        <w:t>).</w:t>
      </w:r>
    </w:p>
    <w:p w14:paraId="2BCB3591" w14:textId="77777777" w:rsidR="00A72937" w:rsidRPr="002F44D7" w:rsidRDefault="002F44D7">
      <w:pPr>
        <w:rPr>
          <w:u w:val="single"/>
        </w:rPr>
      </w:pPr>
      <w:r>
        <w:rPr>
          <w:u w:val="single"/>
        </w:rPr>
        <w:t>Duri</w:t>
      </w:r>
      <w:r w:rsidRPr="002F44D7">
        <w:rPr>
          <w:u w:val="single"/>
        </w:rPr>
        <w:t>ng</w:t>
      </w:r>
      <w:r>
        <w:rPr>
          <w:u w:val="single"/>
        </w:rPr>
        <w:t xml:space="preserve"> the</w:t>
      </w:r>
      <w:r w:rsidRPr="002F44D7">
        <w:rPr>
          <w:u w:val="single"/>
        </w:rPr>
        <w:t xml:space="preserve"> presentations and discussion</w:t>
      </w:r>
      <w:r>
        <w:rPr>
          <w:u w:val="single"/>
        </w:rPr>
        <w:t>s, the following fa</w:t>
      </w:r>
      <w:r w:rsidR="00A72937" w:rsidRPr="002F44D7">
        <w:rPr>
          <w:u w:val="single"/>
        </w:rPr>
        <w:t>ctors</w:t>
      </w:r>
      <w:r>
        <w:rPr>
          <w:u w:val="single"/>
        </w:rPr>
        <w:t xml:space="preserve"> were identified as </w:t>
      </w:r>
      <w:r w:rsidR="00A72937" w:rsidRPr="002F44D7">
        <w:rPr>
          <w:u w:val="single"/>
        </w:rPr>
        <w:t>enabling the integration of tobacco cessation within TB programmes</w:t>
      </w:r>
      <w:r>
        <w:rPr>
          <w:u w:val="single"/>
        </w:rPr>
        <w:t xml:space="preserve">: </w:t>
      </w:r>
      <w:r w:rsidR="00A72937" w:rsidRPr="002F44D7">
        <w:rPr>
          <w:u w:val="single"/>
        </w:rPr>
        <w:t xml:space="preserve"> </w:t>
      </w:r>
    </w:p>
    <w:p w14:paraId="2DD2BED0" w14:textId="77777777" w:rsidR="00A72937" w:rsidRDefault="00A72937" w:rsidP="002F44D7">
      <w:pPr>
        <w:pStyle w:val="ListParagraph"/>
        <w:numPr>
          <w:ilvl w:val="0"/>
          <w:numId w:val="2"/>
        </w:numPr>
      </w:pPr>
      <w:r>
        <w:t>Financial support – WHO can advocate for this within the decision-making space at national level to allocate resources to support integration</w:t>
      </w:r>
    </w:p>
    <w:p w14:paraId="08EF01D0" w14:textId="2E74EA3C" w:rsidR="002F44D7" w:rsidRDefault="002F44D7" w:rsidP="002F44D7">
      <w:pPr>
        <w:pStyle w:val="ListParagraph"/>
        <w:numPr>
          <w:ilvl w:val="0"/>
          <w:numId w:val="2"/>
        </w:numPr>
      </w:pPr>
      <w:r>
        <w:t>Revision of information systems– easier to integrate within digital systems, as these are being piloted and scaled up in LMICs, this is an opportunity for inclusion of tobacco use/quit indicators.</w:t>
      </w:r>
    </w:p>
    <w:p w14:paraId="542550A5" w14:textId="77777777" w:rsidR="002F44D7" w:rsidRDefault="002F44D7" w:rsidP="002F44D7">
      <w:pPr>
        <w:pStyle w:val="ListParagraph"/>
        <w:numPr>
          <w:ilvl w:val="0"/>
          <w:numId w:val="2"/>
        </w:numPr>
      </w:pPr>
      <w:r>
        <w:t>Emphasis on a patient-centred approach – health workers need new skills to support patients to change their risky behaviours, like tobacco use, alcohol etc.</w:t>
      </w:r>
    </w:p>
    <w:p w14:paraId="369399BE" w14:textId="77777777" w:rsidR="002F44D7" w:rsidRDefault="002F44D7" w:rsidP="002F44D7">
      <w:pPr>
        <w:pStyle w:val="ListParagraph"/>
        <w:numPr>
          <w:ilvl w:val="0"/>
          <w:numId w:val="2"/>
        </w:numPr>
      </w:pPr>
      <w:r>
        <w:t>Comprehensive approach to tobacco – including campaigns to raise awareness of the dangers of tobacco among groups vulnerable to tobacco uptake, e.g. young people, women, urban migrants.</w:t>
      </w:r>
    </w:p>
    <w:p w14:paraId="577DD2A8" w14:textId="564AB991" w:rsidR="002F44D7" w:rsidRDefault="00555FC8" w:rsidP="002F44D7">
      <w:pPr>
        <w:pStyle w:val="ListParagraph"/>
        <w:numPr>
          <w:ilvl w:val="0"/>
          <w:numId w:val="2"/>
        </w:numPr>
      </w:pPr>
      <w:r>
        <w:t>Respond to policy opportunities – e.g. the U</w:t>
      </w:r>
      <w:r w:rsidR="00244A94">
        <w:t>N</w:t>
      </w:r>
      <w:r>
        <w:t xml:space="preserve"> High Level meetings on TB and on NCDs were on consecutive days, which provided an opportunity to discuss integration both at country level (Bangladesh) and at the UN HLM.</w:t>
      </w:r>
    </w:p>
    <w:p w14:paraId="11075F8F" w14:textId="77777777" w:rsidR="00555FC8" w:rsidRDefault="00555FC8" w:rsidP="002F44D7">
      <w:pPr>
        <w:pStyle w:val="ListParagraph"/>
        <w:numPr>
          <w:ilvl w:val="0"/>
          <w:numId w:val="2"/>
        </w:numPr>
      </w:pPr>
      <w:r>
        <w:t>Sharing the evidence of the associations between tobacco and TB and on the cost-effectiveness of tobacco cessation within TB programmes.</w:t>
      </w:r>
    </w:p>
    <w:p w14:paraId="62E9B355" w14:textId="77777777" w:rsidR="00555FC8" w:rsidRDefault="00555FC8" w:rsidP="002F44D7">
      <w:pPr>
        <w:pStyle w:val="ListParagraph"/>
        <w:numPr>
          <w:ilvl w:val="0"/>
          <w:numId w:val="2"/>
        </w:numPr>
      </w:pPr>
      <w:r>
        <w:lastRenderedPageBreak/>
        <w:t>To achieve case finding targets, there is a need to focus on co-morbidities such as diabetes and risk factors, such as tobacco. Relying on only screening those with a cough of 2 weeks or more will miss many cases.</w:t>
      </w:r>
    </w:p>
    <w:p w14:paraId="3A91C189" w14:textId="77777777" w:rsidR="00555FC8" w:rsidRDefault="00555FC8" w:rsidP="002F44D7">
      <w:pPr>
        <w:pStyle w:val="ListParagraph"/>
        <w:numPr>
          <w:ilvl w:val="0"/>
          <w:numId w:val="2"/>
        </w:numPr>
      </w:pPr>
      <w:r>
        <w:t xml:space="preserve">Global fund </w:t>
      </w:r>
      <w:r w:rsidR="004B2563">
        <w:t xml:space="preserve">(GFATM) </w:t>
      </w:r>
      <w:r>
        <w:t>can take the lead in funding hea</w:t>
      </w:r>
      <w:r w:rsidR="004B2563">
        <w:t>lth systems interventions such as training of trainers and health workers for cessation within NTPs, revising reporting forms and systems and required materials.</w:t>
      </w:r>
    </w:p>
    <w:p w14:paraId="04BA6FB4" w14:textId="77777777" w:rsidR="004B2563" w:rsidRDefault="004B2563" w:rsidP="004B2563"/>
    <w:p w14:paraId="7F5BF213" w14:textId="77777777" w:rsidR="004B2563" w:rsidRDefault="004B2563" w:rsidP="004B2563">
      <w:r>
        <w:t>In groups, participants consider</w:t>
      </w:r>
      <w:r w:rsidR="007D29E3">
        <w:t>ed</w:t>
      </w:r>
      <w:r>
        <w:t xml:space="preserve"> the actions needed at national level, particularly Bangladesh and Nepal</w:t>
      </w:r>
      <w:r w:rsidR="0018475D">
        <w:t>,</w:t>
      </w:r>
      <w:r>
        <w:t xml:space="preserve"> and at global and regional level</w:t>
      </w:r>
      <w:r w:rsidR="007D29E3">
        <w:t>. They also made recommendations for future research and dissemination activities to support the integration agenda.</w:t>
      </w:r>
    </w:p>
    <w:p w14:paraId="0562D11F" w14:textId="77777777" w:rsidR="007D29E3" w:rsidRPr="00F63CE7" w:rsidRDefault="0018475D" w:rsidP="004B2563">
      <w:pPr>
        <w:rPr>
          <w:b/>
        </w:rPr>
      </w:pPr>
      <w:r w:rsidRPr="00F63CE7">
        <w:rPr>
          <w:b/>
        </w:rPr>
        <w:t>Group 1: Bangladesh</w:t>
      </w:r>
    </w:p>
    <w:p w14:paraId="3AFD3C72" w14:textId="77777777" w:rsidR="00396139" w:rsidRDefault="00396139" w:rsidP="000714CB">
      <w:pPr>
        <w:spacing w:after="0"/>
        <w:rPr>
          <w:i/>
        </w:rPr>
      </w:pPr>
      <w:r w:rsidRPr="000714CB">
        <w:rPr>
          <w:i/>
        </w:rPr>
        <w:t xml:space="preserve">Recommended actions: </w:t>
      </w:r>
    </w:p>
    <w:p w14:paraId="2004C55F" w14:textId="77777777" w:rsidR="00196C85" w:rsidRPr="00196C85" w:rsidRDefault="00196C85" w:rsidP="000714CB">
      <w:pPr>
        <w:spacing w:after="0"/>
      </w:pPr>
      <w:r w:rsidRPr="00196C85">
        <w:t>Global level</w:t>
      </w:r>
    </w:p>
    <w:p w14:paraId="72148CD3" w14:textId="77777777" w:rsidR="00396139" w:rsidRDefault="00396139" w:rsidP="00F63CE7">
      <w:pPr>
        <w:pStyle w:val="ListParagraph"/>
        <w:numPr>
          <w:ilvl w:val="0"/>
          <w:numId w:val="3"/>
        </w:numPr>
      </w:pPr>
      <w:r>
        <w:t>a high level technical group (STAG) to develop a global strategic plan for co-morbidities and risk factors with a clear breakdown of actions.</w:t>
      </w:r>
    </w:p>
    <w:p w14:paraId="196B6727" w14:textId="77777777" w:rsidR="000714CB" w:rsidRDefault="000714CB" w:rsidP="00F63CE7">
      <w:pPr>
        <w:pStyle w:val="ListParagraph"/>
        <w:numPr>
          <w:ilvl w:val="0"/>
          <w:numId w:val="3"/>
        </w:numPr>
      </w:pPr>
      <w:r>
        <w:t>More leadership from the TB programme at global level, taking a proactive approach</w:t>
      </w:r>
    </w:p>
    <w:p w14:paraId="4860F73E" w14:textId="77777777" w:rsidR="000714CB" w:rsidRDefault="000714CB" w:rsidP="00F63CE7">
      <w:pPr>
        <w:pStyle w:val="ListParagraph"/>
        <w:numPr>
          <w:ilvl w:val="0"/>
          <w:numId w:val="3"/>
        </w:numPr>
      </w:pPr>
      <w:r>
        <w:t>To change current TB reporting practice to include tobacco related indicators</w:t>
      </w:r>
    </w:p>
    <w:p w14:paraId="4AF9E894" w14:textId="77777777" w:rsidR="00196C85" w:rsidRDefault="00196C85" w:rsidP="00196C85">
      <w:r>
        <w:t>Regional level - SEARO</w:t>
      </w:r>
    </w:p>
    <w:p w14:paraId="705C548C" w14:textId="77777777" w:rsidR="00196C85" w:rsidRDefault="00196C85" w:rsidP="00196C85">
      <w:pPr>
        <w:pStyle w:val="ListParagraph"/>
        <w:numPr>
          <w:ilvl w:val="0"/>
          <w:numId w:val="5"/>
        </w:numPr>
      </w:pPr>
      <w:r>
        <w:t>Greater discussion/coordination at regional level – to focus on improving the level of evidence available and dissemination.</w:t>
      </w:r>
    </w:p>
    <w:p w14:paraId="21247672" w14:textId="77777777" w:rsidR="00196C85" w:rsidRDefault="00196C85" w:rsidP="00196C85">
      <w:pPr>
        <w:pStyle w:val="ListParagraph"/>
        <w:numPr>
          <w:ilvl w:val="0"/>
          <w:numId w:val="5"/>
        </w:numPr>
      </w:pPr>
      <w:r>
        <w:t xml:space="preserve">Joint proposal for funding for integration activity </w:t>
      </w:r>
    </w:p>
    <w:p w14:paraId="0EE0C95C" w14:textId="77777777" w:rsidR="00196C85" w:rsidRDefault="00196C85" w:rsidP="00196C85">
      <w:pPr>
        <w:pStyle w:val="ListParagraph"/>
        <w:numPr>
          <w:ilvl w:val="0"/>
          <w:numId w:val="5"/>
        </w:numPr>
      </w:pPr>
      <w:r>
        <w:t>Technical support to country level</w:t>
      </w:r>
    </w:p>
    <w:p w14:paraId="60998F02" w14:textId="77777777" w:rsidR="00196C85" w:rsidRDefault="00196C85" w:rsidP="00196C85">
      <w:pPr>
        <w:pStyle w:val="ListParagraph"/>
        <w:numPr>
          <w:ilvl w:val="0"/>
          <w:numId w:val="5"/>
        </w:numPr>
      </w:pPr>
      <w:r>
        <w:t>Need to develop regional strategic plan – coordination with MPOWER, FCTC Article 14</w:t>
      </w:r>
    </w:p>
    <w:p w14:paraId="7E102F97" w14:textId="77777777" w:rsidR="00196C85" w:rsidRDefault="00196C85" w:rsidP="00196C85">
      <w:pPr>
        <w:pStyle w:val="ListParagraph"/>
        <w:numPr>
          <w:ilvl w:val="0"/>
          <w:numId w:val="5"/>
        </w:numPr>
      </w:pPr>
      <w:r>
        <w:t>TB and Tobacco consortium can support this process and provide links/summaries to evidence as needed.</w:t>
      </w:r>
    </w:p>
    <w:p w14:paraId="4DFEBB53" w14:textId="77777777" w:rsidR="000714CB" w:rsidRDefault="000714CB" w:rsidP="004B2563">
      <w:r>
        <w:t xml:space="preserve">Country level – Bangladesh </w:t>
      </w:r>
    </w:p>
    <w:p w14:paraId="40654894" w14:textId="77777777" w:rsidR="000714CB" w:rsidRDefault="000714CB" w:rsidP="00F63CE7">
      <w:pPr>
        <w:pStyle w:val="ListParagraph"/>
        <w:numPr>
          <w:ilvl w:val="0"/>
          <w:numId w:val="4"/>
        </w:numPr>
      </w:pPr>
      <w:r>
        <w:t>There is currently no strategic plan for co-mor</w:t>
      </w:r>
      <w:r w:rsidR="00657688">
        <w:t>bi</w:t>
      </w:r>
      <w:r>
        <w:t xml:space="preserve">dities integration of tobacco and other risk factors at </w:t>
      </w:r>
      <w:r w:rsidR="0059675B">
        <w:t>country level and the focus is on TB only.</w:t>
      </w:r>
    </w:p>
    <w:p w14:paraId="089E1F0D" w14:textId="77777777" w:rsidR="0059675B" w:rsidRDefault="00F63CE7" w:rsidP="00F63CE7">
      <w:pPr>
        <w:pStyle w:val="ListParagraph"/>
        <w:numPr>
          <w:ilvl w:val="0"/>
          <w:numId w:val="4"/>
        </w:numPr>
      </w:pPr>
      <w:r>
        <w:t>Indicator in SDG progress monitoring with NTCC</w:t>
      </w:r>
    </w:p>
    <w:p w14:paraId="3519DB90" w14:textId="77777777" w:rsidR="00196C85" w:rsidRDefault="00196C85" w:rsidP="00196C85">
      <w:pPr>
        <w:pStyle w:val="ListParagraph"/>
        <w:numPr>
          <w:ilvl w:val="0"/>
          <w:numId w:val="4"/>
        </w:numPr>
      </w:pPr>
      <w:r>
        <w:t xml:space="preserve">To understand </w:t>
      </w:r>
      <w:proofErr w:type="gramStart"/>
      <w:r>
        <w:t>impact</w:t>
      </w:r>
      <w:proofErr w:type="gramEnd"/>
      <w:r>
        <w:t xml:space="preserve"> we need operational studies of nationwide integration</w:t>
      </w:r>
    </w:p>
    <w:p w14:paraId="3C08F2BD" w14:textId="77777777" w:rsidR="00196C85" w:rsidRDefault="00196C85" w:rsidP="00196C85">
      <w:pPr>
        <w:pStyle w:val="ListParagraph"/>
      </w:pPr>
    </w:p>
    <w:p w14:paraId="3E5504D1" w14:textId="77777777" w:rsidR="0018475D" w:rsidRPr="00F63CE7" w:rsidRDefault="0018475D" w:rsidP="004B2563">
      <w:pPr>
        <w:rPr>
          <w:b/>
        </w:rPr>
      </w:pPr>
      <w:r w:rsidRPr="00F63CE7">
        <w:rPr>
          <w:b/>
        </w:rPr>
        <w:t>Group: Nepal</w:t>
      </w:r>
    </w:p>
    <w:p w14:paraId="5EA69CB1" w14:textId="77777777" w:rsidR="00F63CE7" w:rsidRDefault="00F63CE7" w:rsidP="004B2563">
      <w:proofErr w:type="gramStart"/>
      <w:r>
        <w:t>Similar to</w:t>
      </w:r>
      <w:proofErr w:type="gramEnd"/>
      <w:r>
        <w:t xml:space="preserve"> Bangladesh, there is currently a lack of policy structures and plan to address integration of tobacco and TB.</w:t>
      </w:r>
    </w:p>
    <w:p w14:paraId="38D6192E" w14:textId="77777777" w:rsidR="00F63CE7" w:rsidRPr="00F63CE7" w:rsidRDefault="00F63CE7" w:rsidP="004B2563">
      <w:pPr>
        <w:rPr>
          <w:u w:val="single"/>
        </w:rPr>
      </w:pPr>
      <w:r w:rsidRPr="00F63CE7">
        <w:rPr>
          <w:u w:val="single"/>
        </w:rPr>
        <w:t>Recommend</w:t>
      </w:r>
      <w:r w:rsidR="00196C85">
        <w:rPr>
          <w:u w:val="single"/>
        </w:rPr>
        <w:t xml:space="preserve">ed </w:t>
      </w:r>
      <w:r w:rsidRPr="00F63CE7">
        <w:rPr>
          <w:u w:val="single"/>
        </w:rPr>
        <w:t>a</w:t>
      </w:r>
      <w:r w:rsidR="00196C85">
        <w:rPr>
          <w:u w:val="single"/>
        </w:rPr>
        <w:t>c</w:t>
      </w:r>
      <w:r w:rsidRPr="00F63CE7">
        <w:rPr>
          <w:u w:val="single"/>
        </w:rPr>
        <w:t>tions:</w:t>
      </w:r>
    </w:p>
    <w:p w14:paraId="0890BC40" w14:textId="77777777" w:rsidR="00F63CE7" w:rsidRDefault="00F63CE7" w:rsidP="00F63CE7">
      <w:pPr>
        <w:pStyle w:val="ListParagraph"/>
        <w:numPr>
          <w:ilvl w:val="0"/>
          <w:numId w:val="6"/>
        </w:numPr>
      </w:pPr>
      <w:r>
        <w:t xml:space="preserve">Policy for integration is needed, spelling out accountability, synergy and collaboration needed for integration. This should be based on the known enablers and incentives/disincentives for integration. </w:t>
      </w:r>
    </w:p>
    <w:p w14:paraId="3392A21E" w14:textId="77777777" w:rsidR="00F63CE7" w:rsidRDefault="00F63CE7" w:rsidP="00F63CE7">
      <w:pPr>
        <w:pStyle w:val="ListParagraph"/>
        <w:numPr>
          <w:ilvl w:val="0"/>
          <w:numId w:val="6"/>
        </w:numPr>
      </w:pPr>
      <w:r>
        <w:t>Evidence of the costs and return on investment is needed</w:t>
      </w:r>
    </w:p>
    <w:p w14:paraId="1B621B96" w14:textId="77777777" w:rsidR="00F63CE7" w:rsidRDefault="00F63CE7" w:rsidP="00F63CE7">
      <w:pPr>
        <w:pStyle w:val="ListParagraph"/>
        <w:numPr>
          <w:ilvl w:val="0"/>
          <w:numId w:val="6"/>
        </w:numPr>
      </w:pPr>
      <w:r>
        <w:t xml:space="preserve">Tobacco reporting needs to be included in routine TB reporting </w:t>
      </w:r>
    </w:p>
    <w:p w14:paraId="1DC9164C" w14:textId="2707E130" w:rsidR="00F63CE7" w:rsidRDefault="00F63CE7" w:rsidP="00F63CE7">
      <w:pPr>
        <w:pStyle w:val="ListParagraph"/>
        <w:numPr>
          <w:ilvl w:val="0"/>
          <w:numId w:val="6"/>
        </w:numPr>
      </w:pPr>
      <w:r>
        <w:lastRenderedPageBreak/>
        <w:t>The commitment to</w:t>
      </w:r>
      <w:r w:rsidR="00930C41">
        <w:t xml:space="preserve"> the elimination</w:t>
      </w:r>
      <w:r>
        <w:t xml:space="preserve"> of TB by 2030 provides an opportunity to gain </w:t>
      </w:r>
      <w:r w:rsidR="00930C41">
        <w:t>support for the synergistic collaboration between tobacco departments and the TB programmes,</w:t>
      </w:r>
      <w:r>
        <w:t xml:space="preserve"> as addressing co-morbidities and risk factors is a key strategy for attaining this goal.</w:t>
      </w:r>
    </w:p>
    <w:p w14:paraId="46691C0E" w14:textId="77777777" w:rsidR="00F63CE7" w:rsidRDefault="00F63CE7" w:rsidP="00F63CE7">
      <w:pPr>
        <w:pStyle w:val="ListParagraph"/>
        <w:numPr>
          <w:ilvl w:val="0"/>
          <w:numId w:val="6"/>
        </w:numPr>
      </w:pPr>
      <w:r>
        <w:t xml:space="preserve">Technical packages need to be put together, showing clearly what and how (guidelines, manual and implementation tools. The work of the </w:t>
      </w:r>
      <w:proofErr w:type="spellStart"/>
      <w:r>
        <w:t>TB&amp;Tobacco</w:t>
      </w:r>
      <w:proofErr w:type="spellEnd"/>
      <w:r>
        <w:t xml:space="preserve"> consortium can help here).</w:t>
      </w:r>
    </w:p>
    <w:p w14:paraId="496612A3" w14:textId="77777777" w:rsidR="00F63CE7" w:rsidRDefault="00F63CE7" w:rsidP="00F63CE7">
      <w:pPr>
        <w:pStyle w:val="ListParagraph"/>
        <w:numPr>
          <w:ilvl w:val="0"/>
          <w:numId w:val="6"/>
        </w:numPr>
      </w:pPr>
      <w:r>
        <w:t>The policy and strategy need to address institutional structures and capacity</w:t>
      </w:r>
    </w:p>
    <w:p w14:paraId="6BE5D0FA" w14:textId="77777777" w:rsidR="00F63CE7" w:rsidRDefault="00F63CE7" w:rsidP="00F63CE7">
      <w:pPr>
        <w:pStyle w:val="ListParagraph"/>
        <w:numPr>
          <w:ilvl w:val="0"/>
          <w:numId w:val="6"/>
        </w:numPr>
      </w:pPr>
      <w:r>
        <w:t>Delivery of integration in the real work will need to consider public private partnerships, service delivery and link across public services.</w:t>
      </w:r>
    </w:p>
    <w:p w14:paraId="6A8EF7E3" w14:textId="77777777" w:rsidR="00F63CE7" w:rsidRDefault="00F63CE7" w:rsidP="00F63CE7">
      <w:pPr>
        <w:pStyle w:val="ListParagraph"/>
        <w:numPr>
          <w:ilvl w:val="0"/>
          <w:numId w:val="6"/>
        </w:numPr>
      </w:pPr>
      <w:r>
        <w:t>Financing options for integration must be addressed, including within proposals to Global Fund.</w:t>
      </w:r>
    </w:p>
    <w:p w14:paraId="09C89D0E" w14:textId="77777777" w:rsidR="00F63CE7" w:rsidRDefault="00F63CE7" w:rsidP="00F63CE7">
      <w:pPr>
        <w:pStyle w:val="ListParagraph"/>
        <w:numPr>
          <w:ilvl w:val="0"/>
          <w:numId w:val="6"/>
        </w:numPr>
      </w:pPr>
      <w:r>
        <w:t>Multi-sectoral approach across government ministries and departments is needed.</w:t>
      </w:r>
    </w:p>
    <w:p w14:paraId="703DD08A" w14:textId="77777777" w:rsidR="00F63CE7" w:rsidRDefault="00F63CE7" w:rsidP="00F63CE7">
      <w:pPr>
        <w:pStyle w:val="ListParagraph"/>
        <w:numPr>
          <w:ilvl w:val="0"/>
          <w:numId w:val="6"/>
        </w:numPr>
      </w:pPr>
      <w:r>
        <w:t>A clear accountability framework with indicators, roles/responsibilities and a monitoring system should be established within the strategy.</w:t>
      </w:r>
    </w:p>
    <w:p w14:paraId="68F4CAD1" w14:textId="6C7BF947" w:rsidR="00573672" w:rsidRPr="00573672" w:rsidRDefault="00573672">
      <w:pPr>
        <w:rPr>
          <w:b/>
          <w:i/>
          <w:u w:val="single"/>
        </w:rPr>
      </w:pPr>
      <w:r w:rsidRPr="00573672">
        <w:rPr>
          <w:b/>
          <w:i/>
          <w:u w:val="single"/>
        </w:rPr>
        <w:t>Participants at the TB and Tobacco Integration Meeting</w:t>
      </w:r>
    </w:p>
    <w:p w14:paraId="6B171180" w14:textId="609090FF" w:rsidR="00573672" w:rsidRDefault="00573672">
      <w:r>
        <w:rPr>
          <w:noProof/>
        </w:rPr>
        <w:drawing>
          <wp:inline distT="0" distB="0" distL="0" distR="0" wp14:anchorId="25176486" wp14:editId="3157FAE6">
            <wp:extent cx="5731510" cy="33058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D456" w14:textId="77777777" w:rsidR="00657688" w:rsidRDefault="00657688">
      <w:bookmarkStart w:id="0" w:name="_GoBack"/>
      <w:bookmarkEnd w:id="0"/>
    </w:p>
    <w:p w14:paraId="3EF4C9B3" w14:textId="77777777" w:rsidR="00082E89" w:rsidRDefault="007F600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FEAA56D" wp14:editId="29841628">
            <wp:simplePos x="0" y="0"/>
            <wp:positionH relativeFrom="column">
              <wp:posOffset>5153660</wp:posOffset>
            </wp:positionH>
            <wp:positionV relativeFrom="paragraph">
              <wp:posOffset>407035</wp:posOffset>
            </wp:positionV>
            <wp:extent cx="576580" cy="568325"/>
            <wp:effectExtent l="0" t="0" r="0" b="3175"/>
            <wp:wrapThrough wrapText="bothSides">
              <wp:wrapPolygon edited="0">
                <wp:start x="0" y="0"/>
                <wp:lineTo x="0" y="20997"/>
                <wp:lineTo x="20696" y="20997"/>
                <wp:lineTo x="2069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688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3647054" wp14:editId="327C74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61000" cy="1975485"/>
            <wp:effectExtent l="0" t="0" r="635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2E89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11964" w14:textId="77777777" w:rsidR="007C4F48" w:rsidRDefault="007C4F48" w:rsidP="001D1F1C">
      <w:pPr>
        <w:spacing w:after="0" w:line="240" w:lineRule="auto"/>
      </w:pPr>
      <w:r>
        <w:separator/>
      </w:r>
    </w:p>
  </w:endnote>
  <w:endnote w:type="continuationSeparator" w:id="0">
    <w:p w14:paraId="4ABBEEF7" w14:textId="77777777" w:rsidR="007C4F48" w:rsidRDefault="007C4F48" w:rsidP="001D1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3DD2D" w14:textId="77777777" w:rsidR="007C4F48" w:rsidRDefault="007C4F48" w:rsidP="001D1F1C">
      <w:pPr>
        <w:spacing w:after="0" w:line="240" w:lineRule="auto"/>
      </w:pPr>
      <w:r>
        <w:separator/>
      </w:r>
    </w:p>
  </w:footnote>
  <w:footnote w:type="continuationSeparator" w:id="0">
    <w:p w14:paraId="59BA99B7" w14:textId="77777777" w:rsidR="007C4F48" w:rsidRDefault="007C4F48" w:rsidP="001D1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04D1D" w14:textId="77777777" w:rsidR="007D29E3" w:rsidRDefault="007D29E3" w:rsidP="001D1F1C">
    <w:pPr>
      <w:pStyle w:val="Header"/>
      <w:jc w:val="center"/>
    </w:pPr>
    <w:r w:rsidRPr="006845AC">
      <w:rPr>
        <w:noProof/>
        <w:lang w:eastAsia="en-GB"/>
      </w:rPr>
      <w:drawing>
        <wp:inline distT="0" distB="0" distL="0" distR="0" wp14:anchorId="5903A3E6" wp14:editId="7BB3A251">
          <wp:extent cx="1713230" cy="311150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230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E507ED"/>
    <w:multiLevelType w:val="hybridMultilevel"/>
    <w:tmpl w:val="5F327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1017F"/>
    <w:multiLevelType w:val="hybridMultilevel"/>
    <w:tmpl w:val="3F680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20164"/>
    <w:multiLevelType w:val="hybridMultilevel"/>
    <w:tmpl w:val="28C6C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AD01FD"/>
    <w:multiLevelType w:val="hybridMultilevel"/>
    <w:tmpl w:val="02A01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F0088F"/>
    <w:multiLevelType w:val="hybridMultilevel"/>
    <w:tmpl w:val="FE5827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9B7BCE"/>
    <w:multiLevelType w:val="hybridMultilevel"/>
    <w:tmpl w:val="B4C47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2937"/>
    <w:rsid w:val="000714CB"/>
    <w:rsid w:val="00082E89"/>
    <w:rsid w:val="0018475D"/>
    <w:rsid w:val="00196C85"/>
    <w:rsid w:val="001B2FBA"/>
    <w:rsid w:val="001D1F1C"/>
    <w:rsid w:val="00244A94"/>
    <w:rsid w:val="00261E16"/>
    <w:rsid w:val="002F44D7"/>
    <w:rsid w:val="00396139"/>
    <w:rsid w:val="004B2563"/>
    <w:rsid w:val="00555FC8"/>
    <w:rsid w:val="00573672"/>
    <w:rsid w:val="0059675B"/>
    <w:rsid w:val="00657688"/>
    <w:rsid w:val="007048B6"/>
    <w:rsid w:val="007C4F48"/>
    <w:rsid w:val="007D29E3"/>
    <w:rsid w:val="007F3F5A"/>
    <w:rsid w:val="007F600E"/>
    <w:rsid w:val="00930C41"/>
    <w:rsid w:val="00985890"/>
    <w:rsid w:val="00A72937"/>
    <w:rsid w:val="00D11246"/>
    <w:rsid w:val="00F6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035358"/>
  <w15:docId w15:val="{AAC8BBF4-DD69-4E0A-9DAB-2AE5A649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E8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2E8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D1F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F1C"/>
  </w:style>
  <w:style w:type="paragraph" w:styleId="Footer">
    <w:name w:val="footer"/>
    <w:basedOn w:val="Normal"/>
    <w:link w:val="FooterChar"/>
    <w:uiPriority w:val="99"/>
    <w:unhideWhenUsed/>
    <w:rsid w:val="001D1F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F1C"/>
  </w:style>
  <w:style w:type="character" w:styleId="FollowedHyperlink">
    <w:name w:val="FollowedHyperlink"/>
    <w:basedOn w:val="DefaultParagraphFont"/>
    <w:uiPriority w:val="99"/>
    <w:semiHidden/>
    <w:unhideWhenUsed/>
    <w:rsid w:val="002F44D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F44D7"/>
    <w:pPr>
      <w:ind w:left="720"/>
      <w:contextualSpacing/>
    </w:pPr>
  </w:style>
  <w:style w:type="paragraph" w:styleId="NoSpacing">
    <w:name w:val="No Spacing"/>
    <w:uiPriority w:val="1"/>
    <w:qFormat/>
    <w:rsid w:val="00196C85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msonormal">
    <w:name w:val="x_msonormal"/>
    <w:basedOn w:val="Normal"/>
    <w:uiPriority w:val="99"/>
    <w:rsid w:val="007F600E"/>
    <w:pPr>
      <w:spacing w:after="0" w:line="240" w:lineRule="auto"/>
    </w:pPr>
    <w:rPr>
      <w:rFonts w:ascii="Calibri" w:eastAsiaTheme="minorEastAsia" w:hAnsi="Calibri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E1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E1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44A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4A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4A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A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A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bandtobacco.org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ZZVS67OZ5eIn3frozCQMM3V_0PnOI1EO?usp=sharin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3</cp:revision>
  <dcterms:created xsi:type="dcterms:W3CDTF">2018-11-13T19:38:00Z</dcterms:created>
  <dcterms:modified xsi:type="dcterms:W3CDTF">2018-11-13T20:08:00Z</dcterms:modified>
</cp:coreProperties>
</file>